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B0C" w:rsidRDefault="00706B0C" w:rsidP="00C40944">
      <w:pPr>
        <w:jc w:val="left"/>
        <w:rPr>
          <w:sz w:val="28"/>
          <w:szCs w:val="28"/>
        </w:rPr>
      </w:pPr>
    </w:p>
    <w:p w:rsidR="00706B0C" w:rsidRPr="00C40944" w:rsidRDefault="00706B0C" w:rsidP="00706B0C">
      <w:pPr>
        <w:jc w:val="center"/>
        <w:rPr>
          <w:sz w:val="28"/>
          <w:szCs w:val="28"/>
        </w:rPr>
      </w:pPr>
      <w:r w:rsidRPr="00C40944">
        <w:rPr>
          <w:sz w:val="28"/>
          <w:szCs w:val="28"/>
        </w:rPr>
        <w:t>СЕЛИНСКАЯ  СЕЛЬСКАЯ ДУМА</w:t>
      </w:r>
    </w:p>
    <w:p w:rsidR="00706B0C" w:rsidRPr="00C40944" w:rsidRDefault="00706B0C" w:rsidP="00706B0C">
      <w:pPr>
        <w:jc w:val="center"/>
        <w:rPr>
          <w:sz w:val="28"/>
          <w:szCs w:val="28"/>
        </w:rPr>
      </w:pPr>
      <w:r w:rsidRPr="00C40944">
        <w:rPr>
          <w:sz w:val="28"/>
          <w:szCs w:val="28"/>
        </w:rPr>
        <w:t xml:space="preserve">КИЛЬМЕЗСКОГО РАЙОНА </w:t>
      </w:r>
      <w:r w:rsidRPr="00C40944">
        <w:rPr>
          <w:sz w:val="28"/>
          <w:szCs w:val="28"/>
        </w:rPr>
        <w:br/>
        <w:t>КИРОВСКОЙ ОБЛАСТИ</w:t>
      </w:r>
    </w:p>
    <w:p w:rsidR="00706B0C" w:rsidRPr="00C40944" w:rsidRDefault="00706B0C" w:rsidP="00706B0C">
      <w:pPr>
        <w:jc w:val="center"/>
        <w:rPr>
          <w:sz w:val="28"/>
          <w:szCs w:val="28"/>
        </w:rPr>
      </w:pPr>
      <w:r w:rsidRPr="00C40944">
        <w:rPr>
          <w:sz w:val="28"/>
          <w:szCs w:val="28"/>
        </w:rPr>
        <w:t>РЕШЕНИЕ</w:t>
      </w:r>
    </w:p>
    <w:p w:rsidR="00706B0C" w:rsidRDefault="00891710" w:rsidP="00706B0C">
      <w:pPr>
        <w:jc w:val="both"/>
        <w:rPr>
          <w:sz w:val="28"/>
          <w:szCs w:val="28"/>
        </w:rPr>
      </w:pPr>
      <w:r>
        <w:rPr>
          <w:sz w:val="28"/>
          <w:szCs w:val="28"/>
        </w:rPr>
        <w:t>от 18.08.2015</w:t>
      </w:r>
      <w:r w:rsidR="00706B0C" w:rsidRPr="00C40944">
        <w:rPr>
          <w:sz w:val="28"/>
          <w:szCs w:val="28"/>
        </w:rPr>
        <w:t xml:space="preserve">г                                                               </w:t>
      </w:r>
      <w:r w:rsidR="00706B0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№ 6/4</w:t>
      </w:r>
    </w:p>
    <w:p w:rsidR="00F92356" w:rsidRPr="00C40944" w:rsidRDefault="00F92356" w:rsidP="00F92356">
      <w:pPr>
        <w:jc w:val="center"/>
        <w:rPr>
          <w:sz w:val="28"/>
          <w:szCs w:val="28"/>
        </w:rPr>
      </w:pPr>
      <w:r w:rsidRPr="00F92356">
        <w:rPr>
          <w:b/>
          <w:sz w:val="28"/>
          <w:szCs w:val="28"/>
        </w:rPr>
        <w:t>О включении в реестр муниципального имущества</w:t>
      </w:r>
      <w:r w:rsidRPr="00C40944">
        <w:rPr>
          <w:sz w:val="28"/>
          <w:szCs w:val="28"/>
        </w:rPr>
        <w:t>.</w:t>
      </w:r>
    </w:p>
    <w:p w:rsidR="00F92356" w:rsidRPr="00C40944" w:rsidRDefault="00F92356" w:rsidP="00706B0C">
      <w:pPr>
        <w:jc w:val="both"/>
        <w:rPr>
          <w:sz w:val="28"/>
          <w:szCs w:val="28"/>
        </w:rPr>
      </w:pPr>
    </w:p>
    <w:p w:rsidR="00706B0C" w:rsidRPr="00C40944" w:rsidRDefault="00706B0C" w:rsidP="00706B0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Р</w:t>
      </w:r>
      <w:r w:rsidRPr="00C40944">
        <w:rPr>
          <w:sz w:val="28"/>
          <w:szCs w:val="28"/>
        </w:rPr>
        <w:t>уководствуясь статьями 30</w:t>
      </w:r>
      <w:bookmarkStart w:id="0" w:name="_GoBack"/>
      <w:bookmarkEnd w:id="0"/>
      <w:r w:rsidR="00A32FAA">
        <w:rPr>
          <w:sz w:val="28"/>
          <w:szCs w:val="28"/>
        </w:rPr>
        <w:t>,33 Устава сельского поселения</w:t>
      </w:r>
      <w:r w:rsidRPr="00C40944">
        <w:rPr>
          <w:sz w:val="28"/>
          <w:szCs w:val="28"/>
        </w:rPr>
        <w:t>, Селинская сельская Дума решила:</w:t>
      </w:r>
    </w:p>
    <w:p w:rsidR="00706B0C" w:rsidRDefault="00706B0C" w:rsidP="00706B0C">
      <w:pPr>
        <w:jc w:val="both"/>
        <w:rPr>
          <w:sz w:val="28"/>
          <w:szCs w:val="28"/>
        </w:rPr>
      </w:pPr>
      <w:r>
        <w:rPr>
          <w:sz w:val="28"/>
          <w:szCs w:val="28"/>
        </w:rPr>
        <w:t>1.Принять в казну Селинского сельск</w:t>
      </w:r>
      <w:r w:rsidR="00891710">
        <w:rPr>
          <w:sz w:val="28"/>
          <w:szCs w:val="28"/>
        </w:rPr>
        <w:t xml:space="preserve">ого поселения памятник павшим воинам в ВОВ 1941-1945 гг  д.Ключи </w:t>
      </w:r>
    </w:p>
    <w:p w:rsidR="00F92356" w:rsidRDefault="00F92356" w:rsidP="00706B0C">
      <w:pPr>
        <w:jc w:val="both"/>
        <w:rPr>
          <w:sz w:val="28"/>
          <w:szCs w:val="28"/>
        </w:rPr>
      </w:pPr>
      <w:r>
        <w:rPr>
          <w:sz w:val="28"/>
          <w:szCs w:val="28"/>
        </w:rPr>
        <w:t>2.Внести изменения в реестр муниципального имущества Селинского сельского поселения Кильмезского района Кировской области.</w:t>
      </w:r>
    </w:p>
    <w:p w:rsidR="00706B0C" w:rsidRDefault="00706B0C" w:rsidP="00706B0C">
      <w:pPr>
        <w:jc w:val="both"/>
        <w:rPr>
          <w:sz w:val="28"/>
          <w:szCs w:val="28"/>
        </w:rPr>
      </w:pPr>
      <w:r>
        <w:rPr>
          <w:sz w:val="28"/>
          <w:szCs w:val="28"/>
        </w:rPr>
        <w:t>3.Обнародовать настоящее решение путем вывешивания на информационном стенде администрации</w:t>
      </w:r>
      <w:r w:rsidR="004A7094">
        <w:rPr>
          <w:sz w:val="28"/>
          <w:szCs w:val="28"/>
        </w:rPr>
        <w:t xml:space="preserve"> Селинского сельского поселения</w:t>
      </w:r>
      <w:r>
        <w:rPr>
          <w:sz w:val="28"/>
          <w:szCs w:val="28"/>
        </w:rPr>
        <w:t>.</w:t>
      </w:r>
    </w:p>
    <w:p w:rsidR="00706B0C" w:rsidRDefault="00706B0C" w:rsidP="00706B0C">
      <w:pPr>
        <w:jc w:val="both"/>
        <w:rPr>
          <w:sz w:val="28"/>
          <w:szCs w:val="28"/>
        </w:rPr>
      </w:pPr>
      <w:r>
        <w:rPr>
          <w:sz w:val="28"/>
          <w:szCs w:val="28"/>
        </w:rPr>
        <w:t>3.Настоящее решение вступает в силу с момента его подписания.</w:t>
      </w:r>
    </w:p>
    <w:p w:rsidR="00706B0C" w:rsidRDefault="00706B0C" w:rsidP="00706B0C">
      <w:pPr>
        <w:jc w:val="both"/>
        <w:rPr>
          <w:sz w:val="28"/>
          <w:szCs w:val="28"/>
        </w:rPr>
      </w:pPr>
    </w:p>
    <w:p w:rsidR="00706B0C" w:rsidRDefault="00706B0C" w:rsidP="00706B0C"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6B0C" w:rsidRDefault="00891710" w:rsidP="00706B0C">
      <w:pPr>
        <w:jc w:val="left"/>
        <w:rPr>
          <w:sz w:val="28"/>
          <w:szCs w:val="28"/>
        </w:rPr>
      </w:pPr>
      <w:r>
        <w:rPr>
          <w:sz w:val="28"/>
          <w:szCs w:val="28"/>
        </w:rPr>
        <w:t>Глава поселения</w:t>
      </w:r>
      <w:r w:rsidR="00706B0C">
        <w:rPr>
          <w:sz w:val="28"/>
          <w:szCs w:val="28"/>
        </w:rPr>
        <w:t xml:space="preserve">:                    </w:t>
      </w:r>
      <w:r>
        <w:rPr>
          <w:sz w:val="28"/>
          <w:szCs w:val="28"/>
        </w:rPr>
        <w:t xml:space="preserve">                                     </w:t>
      </w:r>
      <w:r w:rsidR="00706B0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В.П.Чиргина</w:t>
      </w:r>
    </w:p>
    <w:p w:rsidR="00706B0C" w:rsidRDefault="00706B0C" w:rsidP="00706B0C">
      <w:pPr>
        <w:jc w:val="left"/>
        <w:rPr>
          <w:sz w:val="28"/>
          <w:szCs w:val="28"/>
        </w:rPr>
      </w:pPr>
    </w:p>
    <w:p w:rsidR="00706B0C" w:rsidRDefault="00706B0C" w:rsidP="00706B0C">
      <w:pPr>
        <w:jc w:val="left"/>
        <w:rPr>
          <w:sz w:val="28"/>
          <w:szCs w:val="28"/>
        </w:rPr>
      </w:pPr>
    </w:p>
    <w:p w:rsidR="00706B0C" w:rsidRDefault="00706B0C" w:rsidP="00706B0C">
      <w:pPr>
        <w:jc w:val="left"/>
        <w:rPr>
          <w:sz w:val="28"/>
          <w:szCs w:val="28"/>
        </w:rPr>
      </w:pPr>
    </w:p>
    <w:p w:rsidR="00706B0C" w:rsidRDefault="00706B0C" w:rsidP="00706B0C">
      <w:pPr>
        <w:jc w:val="left"/>
        <w:rPr>
          <w:sz w:val="28"/>
          <w:szCs w:val="28"/>
        </w:rPr>
      </w:pPr>
    </w:p>
    <w:p w:rsidR="00706B0C" w:rsidRDefault="00706B0C" w:rsidP="00706B0C">
      <w:pPr>
        <w:jc w:val="left"/>
        <w:rPr>
          <w:sz w:val="28"/>
          <w:szCs w:val="28"/>
        </w:rPr>
      </w:pPr>
    </w:p>
    <w:p w:rsidR="00706B0C" w:rsidRDefault="00706B0C" w:rsidP="00706B0C">
      <w:pPr>
        <w:jc w:val="left"/>
        <w:rPr>
          <w:sz w:val="28"/>
          <w:szCs w:val="28"/>
        </w:rPr>
      </w:pPr>
    </w:p>
    <w:p w:rsidR="00100CE4" w:rsidRDefault="00100CE4" w:rsidP="00100CE4">
      <w:pPr>
        <w:jc w:val="left"/>
        <w:rPr>
          <w:sz w:val="28"/>
          <w:szCs w:val="28"/>
        </w:rPr>
      </w:pPr>
    </w:p>
    <w:p w:rsidR="007E2D0C" w:rsidRDefault="007E2D0C" w:rsidP="00100CE4">
      <w:pPr>
        <w:jc w:val="left"/>
        <w:rPr>
          <w:sz w:val="28"/>
          <w:szCs w:val="28"/>
        </w:rPr>
      </w:pPr>
    </w:p>
    <w:p w:rsidR="007E2D0C" w:rsidRDefault="007E2D0C" w:rsidP="00100CE4">
      <w:pPr>
        <w:jc w:val="left"/>
        <w:rPr>
          <w:sz w:val="28"/>
          <w:szCs w:val="28"/>
        </w:rPr>
      </w:pPr>
    </w:p>
    <w:p w:rsidR="007E2D0C" w:rsidRDefault="007E2D0C" w:rsidP="00100CE4">
      <w:pPr>
        <w:jc w:val="left"/>
        <w:rPr>
          <w:sz w:val="28"/>
          <w:szCs w:val="28"/>
        </w:rPr>
      </w:pPr>
    </w:p>
    <w:p w:rsidR="007E2D0C" w:rsidRDefault="007E2D0C" w:rsidP="00100CE4">
      <w:pPr>
        <w:jc w:val="left"/>
        <w:rPr>
          <w:sz w:val="28"/>
          <w:szCs w:val="28"/>
        </w:rPr>
      </w:pPr>
    </w:p>
    <w:sectPr w:rsidR="007E2D0C" w:rsidSect="00905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302AE"/>
    <w:rsid w:val="00036DCF"/>
    <w:rsid w:val="000B2D12"/>
    <w:rsid w:val="00100CE4"/>
    <w:rsid w:val="00183E07"/>
    <w:rsid w:val="00244D1B"/>
    <w:rsid w:val="00255FE1"/>
    <w:rsid w:val="0027078D"/>
    <w:rsid w:val="003302AE"/>
    <w:rsid w:val="00345829"/>
    <w:rsid w:val="003A3BDB"/>
    <w:rsid w:val="003D5FA3"/>
    <w:rsid w:val="00441EA7"/>
    <w:rsid w:val="0045144F"/>
    <w:rsid w:val="00484EEC"/>
    <w:rsid w:val="00496695"/>
    <w:rsid w:val="004A7094"/>
    <w:rsid w:val="005B2FF2"/>
    <w:rsid w:val="005F4F39"/>
    <w:rsid w:val="005F7D98"/>
    <w:rsid w:val="0061269C"/>
    <w:rsid w:val="006B1207"/>
    <w:rsid w:val="00706B0C"/>
    <w:rsid w:val="007318B6"/>
    <w:rsid w:val="00782E99"/>
    <w:rsid w:val="00792D39"/>
    <w:rsid w:val="007E2D0C"/>
    <w:rsid w:val="007E3C24"/>
    <w:rsid w:val="007E6593"/>
    <w:rsid w:val="007F7E79"/>
    <w:rsid w:val="00883A19"/>
    <w:rsid w:val="00891710"/>
    <w:rsid w:val="00905597"/>
    <w:rsid w:val="00A134D7"/>
    <w:rsid w:val="00A32FAA"/>
    <w:rsid w:val="00AE2349"/>
    <w:rsid w:val="00B61DC5"/>
    <w:rsid w:val="00BC3775"/>
    <w:rsid w:val="00C34CC7"/>
    <w:rsid w:val="00C40944"/>
    <w:rsid w:val="00C52712"/>
    <w:rsid w:val="00C63755"/>
    <w:rsid w:val="00CF74C5"/>
    <w:rsid w:val="00D27740"/>
    <w:rsid w:val="00E27B90"/>
    <w:rsid w:val="00EF76BB"/>
    <w:rsid w:val="00F92356"/>
    <w:rsid w:val="00FB2F90"/>
    <w:rsid w:val="00FC5F82"/>
    <w:rsid w:val="00FD1FB2"/>
    <w:rsid w:val="00FF7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4CC7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C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510CE-5387-404D-8AF1-C57CCB1E9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37</cp:revision>
  <cp:lastPrinted>2015-08-28T06:22:00Z</cp:lastPrinted>
  <dcterms:created xsi:type="dcterms:W3CDTF">2013-11-01T07:02:00Z</dcterms:created>
  <dcterms:modified xsi:type="dcterms:W3CDTF">2015-08-28T06:23:00Z</dcterms:modified>
</cp:coreProperties>
</file>